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7E" w:rsidRDefault="00DB37B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416345</wp:posOffset>
                </wp:positionH>
                <wp:positionV relativeFrom="paragraph">
                  <wp:posOffset>493836</wp:posOffset>
                </wp:positionV>
                <wp:extent cx="6238068" cy="9252488"/>
                <wp:effectExtent l="0" t="0" r="0" b="63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068" cy="92524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37BE" w:rsidRDefault="00DB37BE" w:rsidP="00DB37BE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Monotype Corsiva" w:eastAsia="Times New Roman" w:hAnsi="Monotype Corsiva" w:cs="Arial"/>
                                <w:b/>
                                <w:color w:val="333333"/>
                                <w:kern w:val="36"/>
                                <w:sz w:val="44"/>
                                <w:szCs w:val="44"/>
                                <w:lang w:eastAsia="ru-RU"/>
                              </w:rPr>
                            </w:pPr>
                            <w:r w:rsidRPr="00DB37BE">
                              <w:rPr>
                                <w:rFonts w:ascii="Monotype Corsiva" w:eastAsia="Times New Roman" w:hAnsi="Monotype Corsiva" w:cs="Arial"/>
                                <w:b/>
                                <w:color w:val="333333"/>
                                <w:kern w:val="36"/>
                                <w:sz w:val="44"/>
                                <w:szCs w:val="44"/>
                                <w:lang w:eastAsia="ru-RU"/>
                              </w:rPr>
                              <w:t>Консультация для педагогов «Что такое толерантность?»</w:t>
                            </w:r>
                          </w:p>
                          <w:p w:rsidR="00DB37BE" w:rsidRPr="00DB37BE" w:rsidRDefault="00DB37BE" w:rsidP="00DB37B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Сегодня мы часто слышим слово </w:t>
                            </w:r>
                            <w:r w:rsidRPr="00DB37BE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</w:t>
                            </w:r>
                            <w:r w:rsidRPr="00DB37BE">
                              <w:rPr>
                                <w:rStyle w:val="a4"/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толерантность</w:t>
                            </w:r>
                            <w:r w:rsidRPr="00DB37BE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»</w:t>
                            </w: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. Что же обозначает это слово?</w:t>
                            </w:r>
                          </w:p>
                          <w:p w:rsidR="00DB37BE" w:rsidRPr="00DB37BE" w:rsidRDefault="00DB37BE" w:rsidP="00DB37B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Слово </w:t>
                            </w:r>
                            <w:r w:rsidRPr="00DB37BE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</w:t>
                            </w:r>
                            <w:r w:rsidRPr="00DB37BE">
                              <w:rPr>
                                <w:rStyle w:val="a4"/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толерантность</w:t>
                            </w:r>
                            <w:r w:rsidRPr="00DB37BE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»</w:t>
                            </w: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 вошло в обиход недавно, когда 2003 год был объявлен ЮНЕСКО годом </w:t>
                            </w:r>
                            <w:r w:rsidRPr="00DB37BE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толерантности</w:t>
                            </w: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. Что же это </w:t>
                            </w:r>
                            <w:r w:rsidR="00557C85"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значит?</w:t>
                            </w:r>
                            <w:r w:rsidR="00557C85" w:rsidRPr="00DB37BE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 xml:space="preserve"> Чтобы</w:t>
                            </w: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 xml:space="preserve"> выяснить это предлагаю совершить небольшой лингвистический экскурс</w:t>
                            </w: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DB37BE" w:rsidRPr="00DB37BE" w:rsidRDefault="00DB37BE" w:rsidP="00DB37B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Tolerancia </w:t>
                            </w:r>
                            <w:r w:rsidRPr="00DB37BE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(испанский)</w:t>
                            </w: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 – способность признавать отличные от своих собственных идеи или мнения.</w:t>
                            </w:r>
                          </w:p>
                          <w:p w:rsidR="00DB37BE" w:rsidRPr="00DB37BE" w:rsidRDefault="00DB37BE" w:rsidP="00DB37B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Tolerance </w:t>
                            </w:r>
                            <w:r w:rsidRPr="00DB37BE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(англ.)</w:t>
                            </w: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 – готовность быть терпимыми, снисходительными.</w:t>
                            </w:r>
                          </w:p>
                          <w:p w:rsidR="00DB37BE" w:rsidRPr="00DB37BE" w:rsidRDefault="00DB37BE" w:rsidP="00DB37B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Tolerance </w:t>
                            </w:r>
                            <w:r w:rsidRPr="00DB37BE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(француз.)</w:t>
                            </w: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 – отношение, при котором допускается, что другие могут думать или действовать иначе нежели ты сам.</w:t>
                            </w:r>
                          </w:p>
                          <w:p w:rsidR="00DB37BE" w:rsidRPr="00DB37BE" w:rsidRDefault="00DB37BE" w:rsidP="00DB37B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DB37BE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Толерантность </w:t>
                            </w:r>
                            <w:r w:rsidRPr="00DB37BE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(русский)</w:t>
                            </w: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 – терпимость, способность терпеть что-то или кого-то, быть выдержанным, выносливым, стойким, уметь мириться, принимать существование кого-то, считаться с мнениями других, быть снисходительными.</w:t>
                            </w:r>
                          </w:p>
                          <w:p w:rsidR="00DB37BE" w:rsidRPr="00DB37BE" w:rsidRDefault="00DB37BE" w:rsidP="00DB37B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От куда же пошло это слово? На рубеже 18-19 веков во Франции жил некто Талейран Перигор, князь Беневетский. Он отличался тем, что при разных правительствах </w:t>
                            </w:r>
                            <w:r w:rsidRPr="00DB37BE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(и при революционном, и при Наполеоне, и при короле Людовике 17)</w:t>
                            </w: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 оставался неизменно министром иностранных дел. Это был человек талантливый во многих областях, но, несомненно более всего – в умении учитывать настроения окружающих, уважительно к ним относится, искать решение проблем способом, наименее ущемляющих интересы других людей. И при этом сохранять свои собственные принципы, стремиться к тому, чтобы управлять ситуацией, а не слепо подчиняться обстоятельствам.</w:t>
                            </w:r>
                          </w:p>
                          <w:p w:rsidR="00DB37BE" w:rsidRPr="00DB37BE" w:rsidRDefault="00DB37BE" w:rsidP="00DB37BE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DB37BE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Толерантность</w:t>
                            </w:r>
                            <w:r w:rsidRPr="00DB37BE">
                              <w:rPr>
                                <w:color w:val="111111"/>
                                <w:sz w:val="28"/>
                                <w:szCs w:val="28"/>
                              </w:rPr>
                              <w:t> – это не единомыслие, не всеобщее согласие. Нельзя заставить людей мыслить одинаково, верить одинаково, работать одинаково, отдыхать одинаково. Общее согласие должно быть в одном – в том, что мы все должны уважать друг друга.</w:t>
                            </w:r>
                          </w:p>
                          <w:p w:rsidR="00DB37BE" w:rsidRPr="00DB37BE" w:rsidRDefault="00DB37BE" w:rsidP="00DB37BE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kern w:val="3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B37BE" w:rsidRDefault="00DB37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2.8pt;margin-top:38.9pt;width:491.2pt;height:728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" filled="f" stroked="f" strokeweight=".5pt">
                <v:textbox>
                  <w:txbxContent>
                    <w:p w:rsidR="00DB37BE" w:rsidRDefault="00DB37BE" w:rsidP="00DB37BE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0"/>
                        <w:rPr>
                          <w:rFonts w:ascii="Monotype Corsiva" w:eastAsia="Times New Roman" w:hAnsi="Monotype Corsiva" w:cs="Arial"/>
                          <w:b/>
                          <w:color w:val="333333"/>
                          <w:kern w:val="36"/>
                          <w:sz w:val="44"/>
                          <w:szCs w:val="44"/>
                          <w:lang w:eastAsia="ru-RU"/>
                        </w:rPr>
                      </w:pPr>
                      <w:r w:rsidRPr="00DB37BE">
                        <w:rPr>
                          <w:rFonts w:ascii="Monotype Corsiva" w:eastAsia="Times New Roman" w:hAnsi="Monotype Corsiva" w:cs="Arial"/>
                          <w:b/>
                          <w:color w:val="333333"/>
                          <w:kern w:val="36"/>
                          <w:sz w:val="44"/>
                          <w:szCs w:val="44"/>
                          <w:lang w:eastAsia="ru-RU"/>
                        </w:rPr>
                        <w:t>Консультация для педагогов «Что такое толерантность?»</w:t>
                      </w:r>
                    </w:p>
                    <w:p w:rsidR="00DB37BE" w:rsidRPr="00DB37BE" w:rsidRDefault="00DB37BE" w:rsidP="00DB37BE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>Сегодня мы часто слышим слово </w:t>
                      </w:r>
                      <w:r w:rsidRPr="00DB37BE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</w:t>
                      </w:r>
                      <w:r w:rsidRPr="00DB37BE">
                        <w:rPr>
                          <w:rStyle w:val="a4"/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толерантность</w:t>
                      </w:r>
                      <w:r w:rsidRPr="00DB37BE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»</w:t>
                      </w: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>. Что же обозначает это слово?</w:t>
                      </w:r>
                    </w:p>
                    <w:p w:rsidR="00DB37BE" w:rsidRPr="00DB37BE" w:rsidRDefault="00DB37BE" w:rsidP="00DB37BE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>Слово </w:t>
                      </w:r>
                      <w:r w:rsidRPr="00DB37BE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</w:t>
                      </w:r>
                      <w:r w:rsidRPr="00DB37BE">
                        <w:rPr>
                          <w:rStyle w:val="a4"/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толерантность</w:t>
                      </w:r>
                      <w:r w:rsidRPr="00DB37BE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»</w:t>
                      </w: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> вошло в обиход недавно, когда 2003 год был объявлен ЮНЕСКО годом </w:t>
                      </w:r>
                      <w:r w:rsidRPr="00DB37BE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толерантности</w:t>
                      </w: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 xml:space="preserve">. Что же это </w:t>
                      </w:r>
                      <w:r w:rsidR="00557C85" w:rsidRPr="00DB37BE">
                        <w:rPr>
                          <w:color w:val="111111"/>
                          <w:sz w:val="28"/>
                          <w:szCs w:val="28"/>
                        </w:rPr>
                        <w:t>значит?</w:t>
                      </w:r>
                      <w:r w:rsidR="00557C85" w:rsidRPr="00DB37BE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 xml:space="preserve"> Чтобы</w:t>
                      </w:r>
                      <w:r w:rsidRPr="00DB37BE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 xml:space="preserve"> выяснить это предлагаю совершить небольшой лингвистический экскурс</w:t>
                      </w: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>:</w:t>
                      </w:r>
                    </w:p>
                    <w:p w:rsidR="00DB37BE" w:rsidRPr="00DB37BE" w:rsidRDefault="00DB37BE" w:rsidP="00DB37BE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>Tolerancia </w:t>
                      </w:r>
                      <w:r w:rsidRPr="00DB37BE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(испанский)</w:t>
                      </w: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> – способность признавать отличные от своих собственных идеи или мнения.</w:t>
                      </w:r>
                    </w:p>
                    <w:p w:rsidR="00DB37BE" w:rsidRPr="00DB37BE" w:rsidRDefault="00DB37BE" w:rsidP="00DB37BE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>Tolerance </w:t>
                      </w:r>
                      <w:r w:rsidRPr="00DB37BE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(англ.)</w:t>
                      </w: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> – готовность быть терпимыми, снисходительными.</w:t>
                      </w:r>
                    </w:p>
                    <w:p w:rsidR="00DB37BE" w:rsidRPr="00DB37BE" w:rsidRDefault="00DB37BE" w:rsidP="00DB37BE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>Tolerance </w:t>
                      </w:r>
                      <w:r w:rsidRPr="00DB37BE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(француз.)</w:t>
                      </w: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> – отношение, при котором допускается, что другие могут думать или действовать иначе нежели ты сам.</w:t>
                      </w:r>
                    </w:p>
                    <w:p w:rsidR="00DB37BE" w:rsidRPr="00DB37BE" w:rsidRDefault="00DB37BE" w:rsidP="00DB37BE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DB37BE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Толерантность </w:t>
                      </w:r>
                      <w:r w:rsidRPr="00DB37BE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(русский)</w:t>
                      </w: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> – терпимость, способность терпеть что-то или кого-то, быть выдержанным, выносливым, стойким, уметь мириться, принимать существование кого-то, считаться с мнениями других, быть снисходительными.</w:t>
                      </w:r>
                    </w:p>
                    <w:p w:rsidR="00DB37BE" w:rsidRPr="00DB37BE" w:rsidRDefault="00DB37BE" w:rsidP="00DB37BE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>От куда же пошло это слово? На рубеже 18-19 веков во Франции жил некто Талейран Перигор, князь Беневетский. Он отличался тем, что при разных правительствах </w:t>
                      </w:r>
                      <w:r w:rsidRPr="00DB37BE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(и при революционном, и при Наполеоне, и при короле Людовике 17)</w:t>
                      </w: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> оставался неизменно министром иностранных дел. Это был человек талантливый во многих областях, но, несомненно более всего – в умении учитывать настроения окружающих, уважительно к ним относится, искать решение проблем способом, наименее ущемляющих интересы других людей. И при этом сохранять свои собственные принципы, стремиться к тому, чтобы управлять ситуацией, а не слепо подчиняться обстоятельствам.</w:t>
                      </w:r>
                    </w:p>
                    <w:p w:rsidR="00DB37BE" w:rsidRPr="00DB37BE" w:rsidRDefault="00DB37BE" w:rsidP="00DB37BE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DB37BE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Толерантность</w:t>
                      </w:r>
                      <w:r w:rsidRPr="00DB37BE">
                        <w:rPr>
                          <w:color w:val="111111"/>
                          <w:sz w:val="28"/>
                          <w:szCs w:val="28"/>
                        </w:rPr>
                        <w:t> – это не единомыслие, не всеобщее согласие. Нельзя заставить людей мыслить одинаково, верить одинаково, работать одинаково, отдыхать одинаково. Общее согласие должно быть в одном – в том, что мы все должны уважать друг друга.</w:t>
                      </w:r>
                    </w:p>
                    <w:p w:rsidR="00DB37BE" w:rsidRPr="00DB37BE" w:rsidRDefault="00DB37BE" w:rsidP="00DB37BE">
                      <w:pPr>
                        <w:shd w:val="clear" w:color="auto" w:fill="FFFFFF"/>
                        <w:spacing w:after="0" w:line="240" w:lineRule="auto"/>
                        <w:jc w:val="both"/>
                        <w:outlineLvl w:val="0"/>
                        <w:rPr>
                          <w:rFonts w:ascii="Times New Roman" w:eastAsia="Times New Roman" w:hAnsi="Times New Roman" w:cs="Times New Roman"/>
                          <w:color w:val="333333"/>
                          <w:kern w:val="36"/>
                          <w:sz w:val="28"/>
                          <w:szCs w:val="28"/>
                          <w:lang w:eastAsia="ru-RU"/>
                        </w:rPr>
                      </w:pPr>
                    </w:p>
                    <w:p w:rsidR="00DB37BE" w:rsidRDefault="00DB37BE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097853" cy="10228881"/>
            <wp:effectExtent l="0" t="0" r="825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93808099_62-p-foni-s-ramkami-dlya-oformleniya-tekstov-67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373" cy="10244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7BE" w:rsidRDefault="00DB37BE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9DB244" wp14:editId="5ACCA003">
                <wp:simplePos x="0" y="0"/>
                <wp:positionH relativeFrom="margin">
                  <wp:align>center</wp:align>
                </wp:positionH>
                <wp:positionV relativeFrom="paragraph">
                  <wp:posOffset>532786</wp:posOffset>
                </wp:positionV>
                <wp:extent cx="6238068" cy="9252488"/>
                <wp:effectExtent l="0" t="0" r="0" b="635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068" cy="92524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37BE" w:rsidRPr="00557C85" w:rsidRDefault="00DB37BE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Однако в мире существуют группы людей, которые воспринимаются обществом, как антисоциальные явления. Преступники, наркоманы. Как относиться к ним? Можно жить, как бы не замечая их, равнодушно проходить мимо. Будет ли </w:t>
                            </w:r>
                            <w:r w:rsidRPr="00557C85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такое отношение толерантным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? Или </w:t>
                            </w:r>
                            <w:r w:rsidRPr="00557C85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толерантным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 будет активное противодействие их распространению.</w:t>
                            </w:r>
                          </w:p>
                          <w:p w:rsidR="00DB37BE" w:rsidRPr="00557C85" w:rsidRDefault="00DB37BE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Толерантность – не равнодушие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, а труд души. Она должна подвигнуть растущего человека на действенное неприятие того, что антигуманно, </w:t>
                            </w:r>
                            <w:r w:rsidR="00557C85"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неприемлемо.</w:t>
                            </w:r>
                            <w:r w:rsidR="00557C85" w:rsidRPr="00557C85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 xml:space="preserve"> Например,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разрушение природы или издевательство над слабыми, неуважение старости или национальная вражда.</w:t>
                            </w:r>
                          </w:p>
                          <w:p w:rsidR="00DB37BE" w:rsidRPr="00557C85" w:rsidRDefault="00DB37BE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Главное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: грязный ты или чистый, помятый или отутюженный, ты всегда будешь бесценен для тех, кто тебя любит. Наша ценность определяется не тем, во что мы одеты, или с кем знакомы, а тем какие мы. И если мы </w:t>
                            </w:r>
                            <w:r w:rsidR="00557C85"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чем-то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непохожи на других, отличаемся внешностью, языком </w:t>
                            </w:r>
                            <w:r w:rsidR="00557C85"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или, например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, мы, люди с ограниченными возможностями, это не значит, что мы хуже других. Главный принцип </w:t>
                            </w:r>
                            <w:r w:rsidRPr="00557C85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толерантности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, это принять человека таким, какой он есть, принять и понять. Это сложно, но возможно.</w:t>
                            </w:r>
                          </w:p>
                          <w:p w:rsidR="00DB37BE" w:rsidRPr="00557C85" w:rsidRDefault="00DB37BE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Но вернемся к детям. Свое отношение к иному человеку начинает формироваться у ребенка примерно с 4-х лет. Проявление отношения осмеяния, </w:t>
                            </w:r>
                            <w:r w:rsidR="00557C85"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передразнивания,</w:t>
                            </w:r>
                            <w:r w:rsidR="00557C85" w:rsidRPr="00557C85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 xml:space="preserve"> опасения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 xml:space="preserve"> в основе которых лежат следующие факторы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DB37BE" w:rsidRPr="00557C85" w:rsidRDefault="00DB37BE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Детская непосредственность</w:t>
                            </w:r>
                          </w:p>
                          <w:p w:rsidR="00DB37BE" w:rsidRPr="00557C85" w:rsidRDefault="00DB37BE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Ограниченный жизненный опыт</w:t>
                            </w:r>
                          </w:p>
                          <w:p w:rsidR="00DB37BE" w:rsidRPr="00557C85" w:rsidRDefault="00DB37BE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Детская бестактность</w:t>
                            </w:r>
                          </w:p>
                          <w:p w:rsidR="00DB37BE" w:rsidRPr="00557C85" w:rsidRDefault="00DB37BE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Таким образом, проблему </w:t>
                            </w:r>
                            <w:r w:rsidRPr="00557C85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толерантности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 можно отнести к воспитательной и начинать работу в этом направлении нужно с дошкольного возраста, поскольку именно тогда закладывается ценностные основы мировоззрения.</w:t>
                            </w:r>
                          </w:p>
                          <w:p w:rsidR="00DB37BE" w:rsidRPr="00557C85" w:rsidRDefault="00DB37BE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В формировании у дошкольников </w:t>
                            </w:r>
                            <w:r w:rsidRPr="00557C85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толерантности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 необходимо опираться на игровые методы.</w:t>
                            </w:r>
                          </w:p>
                          <w:p w:rsidR="00DB37BE" w:rsidRDefault="00DB37BE" w:rsidP="00DB37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DB244" id="Надпись 6" o:spid="_x0000_s1027" type="#_x0000_t202" style="position:absolute;margin-left:0;margin-top:41.95pt;width:491.2pt;height:728.55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" filled="f" stroked="f" strokeweight=".5pt">
                <v:textbox>
                  <w:txbxContent>
                    <w:p w:rsidR="00DB37BE" w:rsidRPr="00557C85" w:rsidRDefault="00DB37BE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Однако в мире существуют группы людей, которые воспринимаются обществом, как антисоциальные явления. Преступники, наркоманы. Как относиться к ним? Можно жить, как бы не замечая их, равнодушно проходить мимо. Будет ли </w:t>
                      </w:r>
                      <w:r w:rsidRPr="00557C85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такое отношение толерантным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? Или </w:t>
                      </w:r>
                      <w:r w:rsidRPr="00557C85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толерантным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 будет активное противодействие их распространению.</w:t>
                      </w:r>
                    </w:p>
                    <w:p w:rsidR="00DB37BE" w:rsidRPr="00557C85" w:rsidRDefault="00DB37BE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Толерантность – не равнодушие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 xml:space="preserve">, а труд души. Она должна подвигнуть растущего человека на действенное неприятие того, что антигуманно, </w:t>
                      </w:r>
                      <w:r w:rsidR="00557C85" w:rsidRPr="00557C85">
                        <w:rPr>
                          <w:color w:val="111111"/>
                          <w:sz w:val="28"/>
                          <w:szCs w:val="28"/>
                        </w:rPr>
                        <w:t>неприемлемо.</w:t>
                      </w:r>
                      <w:r w:rsidR="00557C85" w:rsidRPr="00557C85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 xml:space="preserve"> Например,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 xml:space="preserve"> разрушение природы или издевательство над слабыми, неуважение старости или национальная вражда.</w:t>
                      </w:r>
                    </w:p>
                    <w:p w:rsidR="00DB37BE" w:rsidRPr="00557C85" w:rsidRDefault="00DB37BE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Главное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 xml:space="preserve">: грязный ты или чистый, помятый или отутюженный, ты всегда будешь бесценен для тех, кто тебя любит. Наша ценность определяется не тем, во что мы одеты, или с кем знакомы, а тем какие мы. И если мы </w:t>
                      </w:r>
                      <w:r w:rsidR="00557C85" w:rsidRPr="00557C85">
                        <w:rPr>
                          <w:color w:val="111111"/>
                          <w:sz w:val="28"/>
                          <w:szCs w:val="28"/>
                        </w:rPr>
                        <w:t>чем-то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 xml:space="preserve"> непохожи на других, отличаемся внешностью, языком </w:t>
                      </w:r>
                      <w:r w:rsidR="00557C85" w:rsidRPr="00557C85">
                        <w:rPr>
                          <w:color w:val="111111"/>
                          <w:sz w:val="28"/>
                          <w:szCs w:val="28"/>
                        </w:rPr>
                        <w:t>или, например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, мы, люди с ограниченными возможностями, это не значит, что мы хуже других. Главный принцип </w:t>
                      </w:r>
                      <w:r w:rsidRPr="00557C85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толерантности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, это принять человека таким, какой он есть, принять и понять. Это сложно, но возможно.</w:t>
                      </w:r>
                    </w:p>
                    <w:p w:rsidR="00DB37BE" w:rsidRPr="00557C85" w:rsidRDefault="00DB37BE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 xml:space="preserve">Но вернемся к детям. Свое отношение к иному человеку начинает формироваться у ребенка примерно с 4-х лет. Проявление отношения осмеяния, </w:t>
                      </w:r>
                      <w:r w:rsidR="00557C85" w:rsidRPr="00557C85">
                        <w:rPr>
                          <w:color w:val="111111"/>
                          <w:sz w:val="28"/>
                          <w:szCs w:val="28"/>
                        </w:rPr>
                        <w:t>передразнивания,</w:t>
                      </w:r>
                      <w:r w:rsidR="00557C85" w:rsidRPr="00557C85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 xml:space="preserve"> опасения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 xml:space="preserve"> в основе которых лежат следующие факторы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:</w:t>
                      </w:r>
                    </w:p>
                    <w:p w:rsidR="00DB37BE" w:rsidRPr="00557C85" w:rsidRDefault="00DB37BE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Детская непосредственность</w:t>
                      </w:r>
                    </w:p>
                    <w:p w:rsidR="00DB37BE" w:rsidRPr="00557C85" w:rsidRDefault="00DB37BE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Ограниченный жизненный опыт</w:t>
                      </w:r>
                    </w:p>
                    <w:p w:rsidR="00DB37BE" w:rsidRPr="00557C85" w:rsidRDefault="00DB37BE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Детская бестактность</w:t>
                      </w:r>
                    </w:p>
                    <w:p w:rsidR="00DB37BE" w:rsidRPr="00557C85" w:rsidRDefault="00DB37BE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Таким образом, проблему </w:t>
                      </w:r>
                      <w:r w:rsidRPr="00557C85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толерантности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 можно отнести к воспитательной и начинать работу в этом направлении нужно с дошкольного возраста, поскольку именно тогда закладывается ценностные основы мировоззрения.</w:t>
                      </w:r>
                    </w:p>
                    <w:p w:rsidR="00DB37BE" w:rsidRPr="00557C85" w:rsidRDefault="00DB37BE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В формировании у дошкольников </w:t>
                      </w:r>
                      <w:r w:rsidRPr="00557C85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толерантности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 необходимо опираться на игровые методы.</w:t>
                      </w:r>
                    </w:p>
                    <w:p w:rsidR="00DB37BE" w:rsidRDefault="00DB37BE" w:rsidP="00DB37BE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71B438A" wp14:editId="1BFAE5DE">
            <wp:extent cx="7097853" cy="10228881"/>
            <wp:effectExtent l="0" t="0" r="825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93808099_62-p-foni-s-ramkami-dlya-oformleniya-tekstov-67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373" cy="10244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9DB244" wp14:editId="5ACCA003">
                <wp:simplePos x="0" y="0"/>
                <wp:positionH relativeFrom="margin">
                  <wp:align>center</wp:align>
                </wp:positionH>
                <wp:positionV relativeFrom="paragraph">
                  <wp:posOffset>455295</wp:posOffset>
                </wp:positionV>
                <wp:extent cx="6238068" cy="9252488"/>
                <wp:effectExtent l="0" t="0" r="0" b="63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068" cy="92524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Для того, чтобы работа по воспитанию </w:t>
                            </w:r>
                            <w:r w:rsidRPr="00557C85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толерантности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 у дошкольников была плодотворной, необходимо задействовать большой спектр мероприятий и разных видов деятельности дошкольника.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Ознакомление детей с подвижными играми народов мира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На муз. занятиях знакомить с танцами и песнями разных народов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Чтение книг-сказок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Театрализованная деятельность по сценариям, в основу которых лежат сказки народов мира.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Организация выставок по знакомству с национальными костюмами, особенностями быта и жилищными различиями народов.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Использовать в работе этнокалендарь, который является ярким развивающим пособием для изучения традиций, праздников народов России и мира.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проведение праздников с целью знакомства детей с культурой и традициями своего народа и народов мира </w:t>
                            </w:r>
                            <w:r w:rsidRPr="00557C85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(рождество, масленица)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Игротерапия – занятия могут быть организованы не заметно для ребенка, посредством включения </w:t>
                            </w:r>
                            <w:r w:rsidRPr="00557C85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педагога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 в процесс игровой деятельности.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Вот несколько игр, которые можно провести с детьми для повышения самооценки, воспитания доброжелательности,</w:t>
                            </w: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уважения друг к другу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На гармонизацию осознания своего имени,</w:t>
                            </w: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фамилии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: как звали, зовут, будут звать, когда вырасту.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«Это здорово»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. Повышение самооценки, получение поддержки. Все стоят в кругу, кто-то выходит в круг и говорит</w:t>
                            </w: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>: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 </w:t>
                            </w:r>
                            <w:r w:rsidRPr="00557C85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«Я умею танцевать»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 и т</w:t>
                            </w:r>
                            <w:r w:rsidR="00C62406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. </w:t>
                            </w:r>
                            <w:bookmarkStart w:id="0" w:name="_GoBack"/>
                            <w:bookmarkEnd w:id="0"/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д. Все, кто стоит в кругу поднимают большой палец вверх и говорят – </w:t>
                            </w:r>
                            <w:r w:rsidRPr="00557C85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«Это здорово»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Комплименты.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Огромная роль детской худ. -литературы в познании ребенком окружающего мира, обогащение его представлений о добре и зле, пробуждении и развитии социальных чувств, углубление жизненного опыта,</w:t>
                            </w: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формирование личности ребенка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«Цветик-семицветик»</w:t>
                            </w:r>
                          </w:p>
                          <w:p w:rsidR="00DB37BE" w:rsidRDefault="00DB37BE" w:rsidP="00DB37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DB244" id="Надпись 7" o:spid="_x0000_s1028" type="#_x0000_t202" style="position:absolute;margin-left:0;margin-top:35.85pt;width:491.2pt;height:728.55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" filled="f" stroked="f" strokeweight=".5pt">
                <v:textbox>
                  <w:txbxContent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Для того, чтобы работа по воспитанию </w:t>
                      </w:r>
                      <w:r w:rsidRPr="00557C85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толерантности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 у дошкольников была плодотворной, необходимо задействовать большой спектр мероприятий и разных видов деятельности дошкольника.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Ознакомление детей с подвижными играми народов мира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На муз. занятиях знакомить с танцами и песнями разных народов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Чтение книг-сказок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Театрализованная деятельность по сценариям, в основу которых лежат сказки народов мира.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Организация выставок по знакомству с национальными костюмами, особенностями быта и жилищными различиями народов.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Использовать в работе этнокалендарь, который является ярким развивающим пособием для изучения традиций, праздников народов России и мира.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проведение праздников с целью знакомства детей с культурой и традициями своего народа и народов мира </w:t>
                      </w:r>
                      <w:r w:rsidRPr="00557C85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(рождество, масленица)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Игротерапия – занятия могут быть организованы не заметно для ребенка, посредством включения </w:t>
                      </w:r>
                      <w:r w:rsidRPr="00557C85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педагога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 в процесс игровой деятельности.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Вот несколько игр, которые можно провести с детьми для повышения самооценки, воспитания доброжелательности,</w:t>
                      </w:r>
                      <w:r>
                        <w:rPr>
                          <w:color w:val="111111"/>
                          <w:sz w:val="28"/>
                          <w:szCs w:val="28"/>
                        </w:rPr>
                        <w:t xml:space="preserve"> 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уважения друг к другу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: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На гармонизацию осознания своего имени,</w:t>
                      </w:r>
                      <w:r>
                        <w:rPr>
                          <w:color w:val="111111"/>
                          <w:sz w:val="28"/>
                          <w:szCs w:val="28"/>
                        </w:rPr>
                        <w:t xml:space="preserve"> 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фамилии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: как звали, зовут, будут звать, когда вырасту.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«Это здорово»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. Повышение самооценки, получение поддержки. Все стоят в кругу, кто-то выходит в круг и говорит</w:t>
                      </w:r>
                      <w:r>
                        <w:rPr>
                          <w:color w:val="111111"/>
                          <w:sz w:val="28"/>
                          <w:szCs w:val="28"/>
                        </w:rPr>
                        <w:t>: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 </w:t>
                      </w:r>
                      <w:r w:rsidRPr="00557C85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«Я умею танцевать»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 и т</w:t>
                      </w:r>
                      <w:r w:rsidR="00C62406">
                        <w:rPr>
                          <w:color w:val="111111"/>
                          <w:sz w:val="28"/>
                          <w:szCs w:val="28"/>
                        </w:rPr>
                        <w:t xml:space="preserve">. </w:t>
                      </w:r>
                      <w:bookmarkStart w:id="1" w:name="_GoBack"/>
                      <w:bookmarkEnd w:id="1"/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д. Все, кто стоит в кругу поднимают большой палец вверх и говорят – </w:t>
                      </w:r>
                      <w:r w:rsidRPr="00557C85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«Это здорово»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Комплименты.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Огромная роль детской худ. -литературы в познании ребенком окружающего мира, обогащение его представлений о добре и зле, пробуждении и развитии социальных чувств, углубление жизненного опыта,</w:t>
                      </w:r>
                      <w:r>
                        <w:rPr>
                          <w:color w:val="111111"/>
                          <w:sz w:val="28"/>
                          <w:szCs w:val="28"/>
                        </w:rPr>
                        <w:t xml:space="preserve"> 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формирование личности ребенка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: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360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«Цветик-семицветик»</w:t>
                      </w:r>
                    </w:p>
                    <w:p w:rsidR="00DB37BE" w:rsidRDefault="00DB37BE" w:rsidP="00DB37BE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71B438A" wp14:editId="1BFAE5DE">
            <wp:extent cx="7097853" cy="10228881"/>
            <wp:effectExtent l="0" t="0" r="825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93808099_62-p-foni-s-ramkami-dlya-oformleniya-tekstov-67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373" cy="10244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C85" w:rsidRDefault="00557C8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0F92AE" wp14:editId="4E7B0D74">
                <wp:simplePos x="0" y="0"/>
                <wp:positionH relativeFrom="margin">
                  <wp:align>center</wp:align>
                </wp:positionH>
                <wp:positionV relativeFrom="paragraph">
                  <wp:posOffset>447546</wp:posOffset>
                </wp:positionV>
                <wp:extent cx="6238068" cy="9252488"/>
                <wp:effectExtent l="0" t="0" r="0" b="63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068" cy="92524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«Снежная королева»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 - хрупкая девочка ради любви готова принести себя в жертву. Она преодолевает трудности, чтобы найти своего брата.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«Карлик Нос»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 - был наказан, за то</w:t>
                            </w: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>,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что посмеялся над странной старушкой. Но он исправился и снова стал красивым. Не стоит смеяться над теми, кто имеет другую внешность.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«Репка»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 - сказка про дружную совместную работу.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«Гадкий утенок»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 и т</w:t>
                            </w: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д.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Большую роль в формировании </w:t>
                            </w:r>
                            <w:r w:rsidRPr="00557C85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толерантности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 у детей оказывают пословицы и поговорки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Одна минута терпения может означать десять лет мира. </w:t>
                            </w:r>
                            <w:r w:rsidRPr="00557C85">
                              <w:rPr>
                                <w:i/>
                                <w:iCs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(греческое высказывание)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не имей сто рублей, а имей сто друзей.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-друг познается в беде.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- сам себя губит, кто других не любит.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артель дружбою крепка.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Одна пчела меду не натаскает.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Один в поле не воин.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где лад, там и клад.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- Один за всех и все за одного.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Арт-терапия – это форма работы, основанная на изобразительном искусстве и другие формы работы с ребенком.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Основная задача состоит в развитии самовыражения и самопознании ребенка.</w:t>
                            </w: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Например,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автопортрет.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Работа по воспитанию у детей </w:t>
                            </w:r>
                            <w:r w:rsidRPr="00557C85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толерантности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 предполагает тесное сотрудничество </w:t>
                            </w:r>
                            <w:r w:rsidRPr="00557C85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педагогов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 детского сада и родителей.</w:t>
                            </w:r>
                            <w:r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  <w:u w:val="single"/>
                                <w:bdr w:val="none" w:sz="0" w:space="0" w:color="auto" w:frame="1"/>
                              </w:rPr>
                              <w:t>Для этого можно использовать разнообразные формы работы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: собрания, </w:t>
                            </w:r>
                            <w:r w:rsidRPr="00557C85">
                              <w:rPr>
                                <w:rStyle w:val="a4"/>
                                <w:color w:val="111111"/>
                                <w:sz w:val="28"/>
                                <w:szCs w:val="28"/>
                                <w:bdr w:val="none" w:sz="0" w:space="0" w:color="auto" w:frame="1"/>
                              </w:rPr>
                              <w:t>консультации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 xml:space="preserve">, выставки, 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фото стенды</w:t>
                            </w: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, совместные праздники, экскурсии, развлечения, индивидуальные беседы.</w:t>
                            </w:r>
                          </w:p>
                          <w:p w:rsidR="00557C85" w:rsidRPr="00557C85" w:rsidRDefault="00557C85" w:rsidP="00557C85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709"/>
                              <w:jc w:val="both"/>
                              <w:rPr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557C85">
                              <w:rPr>
                                <w:color w:val="111111"/>
                                <w:sz w:val="28"/>
                                <w:szCs w:val="28"/>
                              </w:rPr>
                              <w:t>Такая согласованность в работе детского сада и семьи является важнейшим условием полноценного воспитания ребенка, формирование у него нравственных форм поведения, правовой культуры.</w:t>
                            </w:r>
                          </w:p>
                          <w:p w:rsidR="00557C85" w:rsidRDefault="00557C85" w:rsidP="00557C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F92AE" id="Надпись 9" o:spid="_x0000_s1029" type="#_x0000_t202" style="position:absolute;margin-left:0;margin-top:35.25pt;width:491.2pt;height:728.55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" filled="f" stroked="f" strokeweight=".5pt">
                <v:textbox>
                  <w:txbxContent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«Снежная королева»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 - хрупкая девочка ради любви готова принести себя в жертву. Она преодолевает трудности, чтобы найти своего брата.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«Карлик Нос»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 - был наказан, за то</w:t>
                      </w:r>
                      <w:r>
                        <w:rPr>
                          <w:color w:val="111111"/>
                          <w:sz w:val="28"/>
                          <w:szCs w:val="28"/>
                        </w:rPr>
                        <w:t>,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 xml:space="preserve"> что посмеялся над странной старушкой. Но он исправился и снова стал красивым. Не стоит смеяться над теми, кто имеет другую внешность.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«Репка»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 - сказка про дружную совместную работу.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«Гадкий утенок»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 и т</w:t>
                      </w:r>
                      <w:r>
                        <w:rPr>
                          <w:color w:val="111111"/>
                          <w:sz w:val="28"/>
                          <w:szCs w:val="28"/>
                        </w:rPr>
                        <w:t xml:space="preserve">. 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д.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Большую роль в формировании </w:t>
                      </w:r>
                      <w:r w:rsidRPr="00557C85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толерантности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 у детей оказывают пословицы и поговорки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- Одна минута терпения может означать десять лет мира. </w:t>
                      </w:r>
                      <w:r w:rsidRPr="00557C85">
                        <w:rPr>
                          <w:i/>
                          <w:iCs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(греческое высказывание)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- не имей сто рублей, а имей сто друзей.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-друг познается в беде.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- сам себя губит, кто других не любит.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- артель дружбою крепка.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- Одна пчела меду не натаскает.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- Один в поле не воин.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- где лад, там и клад.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- Один за всех и все за одного.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Арт-терапия – это форма работы, основанная на изобразительном искусстве и другие формы работы с ребенком.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Основная задача состоит в развитии самовыражения и самопознании ребенка.</w:t>
                      </w:r>
                      <w:r>
                        <w:rPr>
                          <w:color w:val="111111"/>
                          <w:sz w:val="28"/>
                          <w:szCs w:val="28"/>
                        </w:rPr>
                        <w:t xml:space="preserve"> 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Например,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 xml:space="preserve"> автопортрет.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Работа по воспитанию у детей </w:t>
                      </w:r>
                      <w:r w:rsidRPr="00557C85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толерантности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 предполагает тесное сотрудничество </w:t>
                      </w:r>
                      <w:r w:rsidRPr="00557C85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педагогов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 детского сада и родителей.</w:t>
                      </w:r>
                      <w:r>
                        <w:rPr>
                          <w:color w:val="111111"/>
                          <w:sz w:val="28"/>
                          <w:szCs w:val="28"/>
                        </w:rPr>
                        <w:t xml:space="preserve"> 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  <w:u w:val="single"/>
                          <w:bdr w:val="none" w:sz="0" w:space="0" w:color="auto" w:frame="1"/>
                        </w:rPr>
                        <w:t>Для этого можно использовать разнообразные формы работы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: собрания, </w:t>
                      </w:r>
                      <w:r w:rsidRPr="00557C85">
                        <w:rPr>
                          <w:rStyle w:val="a4"/>
                          <w:color w:val="111111"/>
                          <w:sz w:val="28"/>
                          <w:szCs w:val="28"/>
                          <w:bdr w:val="none" w:sz="0" w:space="0" w:color="auto" w:frame="1"/>
                        </w:rPr>
                        <w:t>консультации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 xml:space="preserve">, выставки, 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фото стенды</w:t>
                      </w: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, совместные праздники, экскурсии, развлечения, индивидуальные беседы.</w:t>
                      </w:r>
                    </w:p>
                    <w:p w:rsidR="00557C85" w:rsidRPr="00557C85" w:rsidRDefault="00557C85" w:rsidP="00557C85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ind w:firstLine="709"/>
                        <w:jc w:val="both"/>
                        <w:rPr>
                          <w:color w:val="111111"/>
                          <w:sz w:val="28"/>
                          <w:szCs w:val="28"/>
                        </w:rPr>
                      </w:pPr>
                      <w:r w:rsidRPr="00557C85">
                        <w:rPr>
                          <w:color w:val="111111"/>
                          <w:sz w:val="28"/>
                          <w:szCs w:val="28"/>
                        </w:rPr>
                        <w:t>Такая согласованность в работе детского сада и семьи является важнейшим условием полноценного воспитания ребенка, формирование у него нравственных форм поведения, правовой культуры.</w:t>
                      </w:r>
                    </w:p>
                    <w:p w:rsidR="00557C85" w:rsidRDefault="00557C85" w:rsidP="00557C8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5526FE9" wp14:editId="169C0C3F">
            <wp:extent cx="7097853" cy="10228881"/>
            <wp:effectExtent l="0" t="0" r="825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93808099_62-p-foni-s-ramkami-dlya-oformleniya-tekstov-67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373" cy="10244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7C85" w:rsidSect="00C07454">
      <w:pgSz w:w="11906" w:h="16838"/>
      <w:pgMar w:top="284" w:right="397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5DB"/>
    <w:rsid w:val="000B3079"/>
    <w:rsid w:val="002255DB"/>
    <w:rsid w:val="00557C85"/>
    <w:rsid w:val="00AD402F"/>
    <w:rsid w:val="00C07454"/>
    <w:rsid w:val="00C62406"/>
    <w:rsid w:val="00DB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D48D"/>
  <w15:chartTrackingRefBased/>
  <w15:docId w15:val="{82950FCC-4E9F-4607-BB5E-4046F8067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37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7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3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0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2021-07-24T16:30:00Z</dcterms:created>
  <dcterms:modified xsi:type="dcterms:W3CDTF">2021-07-24T17:01:00Z</dcterms:modified>
</cp:coreProperties>
</file>